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A914" w14:textId="77777777" w:rsidR="00AB18E1" w:rsidRPr="00AB18E1" w:rsidRDefault="00AB18E1" w:rsidP="00AB18E1">
      <w:pPr>
        <w:widowControl/>
        <w:spacing w:line="259" w:lineRule="auto"/>
        <w:jc w:val="left"/>
        <w:rPr>
          <w:rFonts w:ascii="Century" w:eastAsia="ＭＳ 明朝" w:hAnsi="Century" w:cs="游明朝"/>
          <w:color w:val="000000"/>
        </w:rPr>
      </w:pPr>
      <w:r w:rsidRPr="00AB18E1">
        <w:rPr>
          <w:rFonts w:ascii="Century" w:eastAsia="ＭＳ 明朝" w:hAnsi="Century" w:cs="游明朝" w:hint="eastAsia"/>
          <w:color w:val="000000"/>
        </w:rPr>
        <w:t>〔意見提出様式〕</w:t>
      </w:r>
    </w:p>
    <w:p w14:paraId="4E545448" w14:textId="77777777" w:rsidR="00AB18E1" w:rsidRPr="00AB18E1" w:rsidRDefault="00AB18E1" w:rsidP="00AB18E1">
      <w:pPr>
        <w:widowControl/>
        <w:spacing w:line="259" w:lineRule="auto"/>
        <w:ind w:firstLineChars="100" w:firstLine="210"/>
        <w:jc w:val="left"/>
        <w:rPr>
          <w:rFonts w:ascii="Century" w:eastAsia="ＭＳ 明朝" w:hAnsi="Century" w:cs="游明朝"/>
          <w:color w:val="000000"/>
        </w:rPr>
      </w:pPr>
      <w:r w:rsidRPr="00AB18E1">
        <w:rPr>
          <w:rFonts w:ascii="Century" w:eastAsia="ＭＳ 明朝" w:hAnsi="Century" w:cs="游明朝" w:hint="eastAsia"/>
          <w:color w:val="000000"/>
        </w:rPr>
        <w:t>安芸高田市企画部政策企画課　宛</w:t>
      </w:r>
    </w:p>
    <w:p w14:paraId="14323D34" w14:textId="77777777" w:rsidR="00AB18E1" w:rsidRPr="00AB18E1" w:rsidRDefault="00AB18E1" w:rsidP="00AB18E1">
      <w:pPr>
        <w:widowControl/>
        <w:spacing w:line="259" w:lineRule="auto"/>
        <w:ind w:firstLineChars="100" w:firstLine="210"/>
        <w:jc w:val="left"/>
        <w:rPr>
          <w:rFonts w:ascii="Century" w:eastAsia="ＭＳ 明朝" w:hAnsi="Century" w:cs="游明朝"/>
          <w:color w:val="000000"/>
        </w:rPr>
      </w:pPr>
    </w:p>
    <w:p w14:paraId="17770AAA" w14:textId="086A3020" w:rsidR="0065195C" w:rsidRDefault="0065195C" w:rsidP="00207117">
      <w:pPr>
        <w:widowControl/>
        <w:spacing w:before="100" w:beforeAutospacing="1" w:after="100" w:afterAutospacing="1"/>
        <w:ind w:left="6" w:firstLine="1695"/>
        <w:outlineLvl w:val="0"/>
        <w:rPr>
          <w:rFonts w:asciiTheme="majorHAnsi" w:eastAsia="ＭＳ ゴシック" w:hAnsiTheme="majorHAnsi" w:cstheme="majorBidi"/>
          <w:color w:val="000000"/>
          <w:sz w:val="24"/>
          <w:szCs w:val="32"/>
        </w:rPr>
      </w:pPr>
      <w:r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・第</w:t>
      </w:r>
      <w:r w:rsidRPr="00A10EA1">
        <w:rPr>
          <w:rFonts w:ascii="ＭＳ ゴシック" w:eastAsia="ＭＳ ゴシック" w:hAnsi="ＭＳ ゴシック" w:cstheme="majorBidi" w:hint="eastAsia"/>
          <w:color w:val="000000"/>
          <w:sz w:val="24"/>
          <w:szCs w:val="32"/>
        </w:rPr>
        <w:t>3</w:t>
      </w:r>
      <w:r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次</w:t>
      </w:r>
      <w:r w:rsidR="00AB18E1" w:rsidRPr="00AB18E1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安芸高田市総合計画</w:t>
      </w:r>
      <w:r w:rsidR="00207117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基本計画</w:t>
      </w:r>
      <w:r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（素案）</w:t>
      </w:r>
    </w:p>
    <w:p w14:paraId="192B393F" w14:textId="18BCB914" w:rsidR="0065195C" w:rsidRDefault="0065195C" w:rsidP="0065195C">
      <w:pPr>
        <w:widowControl/>
        <w:spacing w:before="100" w:beforeAutospacing="1" w:after="100" w:afterAutospacing="1"/>
        <w:ind w:left="6" w:firstLine="1695"/>
        <w:outlineLvl w:val="0"/>
        <w:rPr>
          <w:rFonts w:asciiTheme="majorHAnsi" w:eastAsia="ＭＳ ゴシック" w:hAnsiTheme="majorHAnsi" w:cstheme="majorBidi"/>
          <w:color w:val="000000"/>
          <w:sz w:val="24"/>
          <w:szCs w:val="32"/>
        </w:rPr>
      </w:pPr>
      <w:r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・第</w:t>
      </w:r>
      <w:r w:rsidRPr="00A10EA1">
        <w:rPr>
          <w:rFonts w:ascii="ＭＳ ゴシック" w:eastAsia="ＭＳ ゴシック" w:hAnsi="ＭＳ ゴシック" w:cstheme="majorBidi" w:hint="eastAsia"/>
          <w:color w:val="000000"/>
          <w:sz w:val="24"/>
          <w:szCs w:val="32"/>
        </w:rPr>
        <w:t>3</w:t>
      </w:r>
      <w:r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次</w:t>
      </w:r>
      <w:r w:rsidR="00AE4025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安芸高田市</w:t>
      </w:r>
      <w:r w:rsidR="00207117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まち・ひと・しごと創生総合戦略</w:t>
      </w:r>
      <w:r w:rsidR="00AB18E1" w:rsidRPr="00AB18E1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（素案）</w:t>
      </w:r>
    </w:p>
    <w:p w14:paraId="6C3D0CB6" w14:textId="311FB456" w:rsidR="001E3ABB" w:rsidRPr="001E3ABB" w:rsidRDefault="00AB18E1" w:rsidP="0065195C">
      <w:pPr>
        <w:widowControl/>
        <w:spacing w:before="100" w:beforeAutospacing="1" w:after="100" w:afterAutospacing="1"/>
        <w:ind w:left="6" w:firstLineChars="800" w:firstLine="1920"/>
        <w:outlineLvl w:val="0"/>
        <w:rPr>
          <w:rFonts w:asciiTheme="majorHAnsi" w:eastAsia="ＭＳ ゴシック" w:hAnsiTheme="majorHAnsi" w:cstheme="majorBidi"/>
          <w:color w:val="000000"/>
          <w:sz w:val="24"/>
          <w:szCs w:val="32"/>
        </w:rPr>
      </w:pPr>
      <w:r w:rsidRPr="00AB18E1">
        <w:rPr>
          <w:rFonts w:asciiTheme="majorHAnsi" w:eastAsia="ＭＳ ゴシック" w:hAnsiTheme="majorHAnsi" w:cstheme="majorBidi" w:hint="eastAsia"/>
          <w:color w:val="000000"/>
          <w:sz w:val="24"/>
          <w:szCs w:val="32"/>
        </w:rPr>
        <w:t>に関する意見</w:t>
      </w:r>
    </w:p>
    <w:p w14:paraId="191C8D21" w14:textId="77777777" w:rsidR="001E3ABB" w:rsidRPr="00AB18E1" w:rsidRDefault="001E3ABB" w:rsidP="00AB18E1">
      <w:pPr>
        <w:widowControl/>
        <w:spacing w:line="259" w:lineRule="auto"/>
        <w:jc w:val="left"/>
        <w:rPr>
          <w:rFonts w:ascii="Century" w:eastAsia="ＭＳ 明朝" w:hAnsi="Century" w:cs="游明朝"/>
          <w:color w:val="000000"/>
        </w:rPr>
      </w:pPr>
    </w:p>
    <w:p w14:paraId="1E25FDF4" w14:textId="77777777" w:rsidR="00C81AF9" w:rsidRDefault="001E3ABB" w:rsidP="00C81AF9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意見を提出できる方の区分</w:t>
      </w:r>
      <w:r w:rsidR="00AB18E1" w:rsidRPr="00C303AE">
        <w:rPr>
          <w:rFonts w:ascii="ＭＳ ゴシック" w:eastAsia="ＭＳ ゴシック" w:hAnsi="ＭＳ ゴシック" w:cs="ＭＳ ゴシック" w:hint="eastAsia"/>
          <w:color w:val="000000"/>
        </w:rPr>
        <w:t>：</w:t>
      </w:r>
    </w:p>
    <w:p w14:paraId="0194E5A9" w14:textId="1B93B54C" w:rsidR="0059366D" w:rsidRPr="0059366D" w:rsidRDefault="0059366D" w:rsidP="0059366D">
      <w:pPr>
        <w:keepNext/>
        <w:keepLines/>
        <w:widowControl/>
        <w:spacing w:after="61" w:line="259" w:lineRule="auto"/>
        <w:ind w:left="426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・</w:t>
      </w:r>
      <w:r w:rsidR="001E3ABB" w:rsidRPr="0059366D">
        <w:rPr>
          <w:rFonts w:ascii="ＭＳ ゴシック" w:eastAsia="ＭＳ ゴシック" w:hAnsi="ＭＳ ゴシック" w:cs="ＭＳ ゴシック" w:hint="eastAsia"/>
          <w:color w:val="000000"/>
        </w:rPr>
        <w:t>市内に住所を有する方</w:t>
      </w:r>
    </w:p>
    <w:p w14:paraId="55A09A03" w14:textId="6E9DA6A5" w:rsidR="0059366D" w:rsidRPr="0059366D" w:rsidRDefault="0059366D" w:rsidP="009D666A">
      <w:pPr>
        <w:keepNext/>
        <w:keepLines/>
        <w:widowControl/>
        <w:spacing w:after="61" w:line="259" w:lineRule="auto"/>
        <w:ind w:left="426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・</w:t>
      </w:r>
      <w:r w:rsidR="001E3ABB" w:rsidRPr="0059366D">
        <w:rPr>
          <w:rFonts w:ascii="ＭＳ ゴシック" w:eastAsia="ＭＳ ゴシック" w:hAnsi="ＭＳ ゴシック" w:cs="ＭＳ ゴシック" w:hint="eastAsia"/>
          <w:color w:val="000000"/>
        </w:rPr>
        <w:t>市内に通勤</w:t>
      </w:r>
      <w:r w:rsidR="009D666A">
        <w:rPr>
          <w:rFonts w:ascii="ＭＳ ゴシック" w:eastAsia="ＭＳ ゴシック" w:hAnsi="ＭＳ ゴシック" w:cs="ＭＳ ゴシック" w:hint="eastAsia"/>
          <w:color w:val="000000"/>
        </w:rPr>
        <w:t>、</w:t>
      </w:r>
      <w:r w:rsidR="001E3ABB" w:rsidRPr="0059366D">
        <w:rPr>
          <w:rFonts w:ascii="ＭＳ ゴシック" w:eastAsia="ＭＳ ゴシック" w:hAnsi="ＭＳ ゴシック" w:cs="ＭＳ ゴシック" w:hint="eastAsia"/>
          <w:color w:val="000000"/>
        </w:rPr>
        <w:t>通学されている方</w:t>
      </w:r>
    </w:p>
    <w:p w14:paraId="72FDE495" w14:textId="07BEFBE2" w:rsidR="001E3ABB" w:rsidRPr="0059366D" w:rsidRDefault="0059366D" w:rsidP="0059366D">
      <w:pPr>
        <w:keepNext/>
        <w:keepLines/>
        <w:widowControl/>
        <w:spacing w:after="61" w:line="259" w:lineRule="auto"/>
        <w:ind w:left="426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・</w:t>
      </w:r>
      <w:r w:rsidR="001E3ABB" w:rsidRPr="0059366D">
        <w:rPr>
          <w:rFonts w:ascii="ＭＳ ゴシック" w:eastAsia="ＭＳ ゴシック" w:hAnsi="ＭＳ ゴシック" w:cs="ＭＳ ゴシック" w:hint="eastAsia"/>
          <w:color w:val="000000"/>
        </w:rPr>
        <w:t>計画の内容に利害関係を有</w:t>
      </w:r>
      <w:r w:rsidRPr="0059366D">
        <w:rPr>
          <w:rFonts w:ascii="ＭＳ ゴシック" w:eastAsia="ＭＳ ゴシック" w:hAnsi="ＭＳ ゴシック" w:cs="ＭＳ ゴシック" w:hint="eastAsia"/>
          <w:color w:val="000000"/>
        </w:rPr>
        <w:t>している</w:t>
      </w:r>
      <w:r w:rsidR="001E3ABB" w:rsidRPr="0059366D">
        <w:rPr>
          <w:rFonts w:ascii="ＭＳ ゴシック" w:eastAsia="ＭＳ ゴシック" w:hAnsi="ＭＳ ゴシック" w:cs="ＭＳ ゴシック" w:hint="eastAsia"/>
          <w:color w:val="000000"/>
        </w:rPr>
        <w:t>方</w:t>
      </w:r>
    </w:p>
    <w:p w14:paraId="5C8B168C" w14:textId="13D91708" w:rsidR="00AB18E1" w:rsidRPr="0059366D" w:rsidRDefault="0059366D" w:rsidP="008153E7">
      <w:pPr>
        <w:widowControl/>
        <w:spacing w:after="1" w:line="256" w:lineRule="auto"/>
        <w:ind w:firstLineChars="200" w:firstLine="360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  <w:sz w:val="18"/>
        </w:rPr>
        <w:t>※上記の</w:t>
      </w:r>
      <w:r w:rsidR="001E3ABB" w:rsidRPr="0059366D">
        <w:rPr>
          <w:rFonts w:ascii="ＭＳ 明朝" w:eastAsia="ＭＳ 明朝" w:hAnsi="ＭＳ 明朝" w:cs="ＭＳ 明朝" w:hint="eastAsia"/>
          <w:color w:val="000000"/>
          <w:sz w:val="18"/>
        </w:rPr>
        <w:t>いずれかの該当する区分に〇をしてください</w:t>
      </w:r>
      <w:r w:rsidR="00AB18E1" w:rsidRPr="0059366D">
        <w:rPr>
          <w:rFonts w:ascii="ＭＳ 明朝" w:eastAsia="ＭＳ 明朝" w:hAnsi="ＭＳ 明朝" w:cs="ＭＳ 明朝" w:hint="eastAsia"/>
          <w:color w:val="000000"/>
          <w:sz w:val="18"/>
        </w:rPr>
        <w:t>。</w:t>
      </w:r>
    </w:p>
    <w:p w14:paraId="5EECD59E" w14:textId="77777777" w:rsidR="005C2631" w:rsidRPr="00AB18E1" w:rsidRDefault="005C2631" w:rsidP="00AB18E1">
      <w:pPr>
        <w:widowControl/>
        <w:spacing w:after="1" w:line="256" w:lineRule="auto"/>
        <w:ind w:leftChars="100" w:left="210"/>
        <w:jc w:val="left"/>
        <w:rPr>
          <w:rFonts w:ascii="Century" w:eastAsia="ＭＳ 明朝" w:hAnsi="Century" w:cs="游明朝"/>
          <w:color w:val="000000"/>
        </w:rPr>
      </w:pPr>
    </w:p>
    <w:p w14:paraId="0D1A23E3" w14:textId="77777777" w:rsidR="001E3ABB" w:rsidRPr="00C303AE" w:rsidRDefault="001E3ABB" w:rsidP="001E3ABB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 w:rsidRPr="00C303AE">
        <w:rPr>
          <w:rFonts w:ascii="ＭＳ ゴシック" w:eastAsia="ＭＳ ゴシック" w:hAnsi="ＭＳ ゴシック" w:cs="ＭＳ ゴシック" w:hint="eastAsia"/>
          <w:color w:val="000000"/>
        </w:rPr>
        <w:t>氏名：</w:t>
      </w:r>
    </w:p>
    <w:p w14:paraId="3EDF655A" w14:textId="77777777" w:rsidR="001E3ABB" w:rsidRPr="00C303AE" w:rsidRDefault="001E3ABB" w:rsidP="001E3ABB">
      <w:pPr>
        <w:pStyle w:val="a5"/>
        <w:widowControl/>
        <w:numPr>
          <w:ilvl w:val="1"/>
          <w:numId w:val="3"/>
        </w:numPr>
        <w:spacing w:after="1" w:line="256" w:lineRule="auto"/>
        <w:ind w:leftChars="0"/>
        <w:jc w:val="left"/>
        <w:rPr>
          <w:rFonts w:ascii="ＭＳ 明朝" w:eastAsia="ＭＳ 明朝" w:hAnsi="ＭＳ 明朝" w:cs="ＭＳ 明朝"/>
          <w:color w:val="000000"/>
        </w:rPr>
      </w:pP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団体の場合は、団体名、代表者名を記載してください。</w:t>
      </w:r>
    </w:p>
    <w:p w14:paraId="1B3FF5C7" w14:textId="77777777" w:rsidR="001E3ABB" w:rsidRDefault="001E3ABB" w:rsidP="001E3ABB">
      <w:pPr>
        <w:widowControl/>
        <w:spacing w:after="1" w:line="256" w:lineRule="auto"/>
        <w:ind w:leftChars="100" w:left="210"/>
        <w:jc w:val="left"/>
        <w:rPr>
          <w:rFonts w:ascii="Century" w:eastAsia="ＭＳ 明朝" w:hAnsi="Century" w:cs="游明朝"/>
          <w:color w:val="000000"/>
        </w:rPr>
      </w:pPr>
    </w:p>
    <w:p w14:paraId="7FC4A317" w14:textId="77777777" w:rsidR="001E3ABB" w:rsidRPr="00AB18E1" w:rsidRDefault="001E3ABB" w:rsidP="001E3ABB">
      <w:pPr>
        <w:widowControl/>
        <w:spacing w:after="1" w:line="256" w:lineRule="auto"/>
        <w:ind w:leftChars="100" w:left="210"/>
        <w:jc w:val="left"/>
        <w:rPr>
          <w:rFonts w:ascii="Century" w:eastAsia="ＭＳ 明朝" w:hAnsi="Century" w:cs="游明朝"/>
          <w:color w:val="000000"/>
        </w:rPr>
      </w:pPr>
    </w:p>
    <w:p w14:paraId="35B1945B" w14:textId="77777777" w:rsidR="001E3ABB" w:rsidRPr="00C303AE" w:rsidRDefault="001E3ABB" w:rsidP="001E3ABB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 w:right="105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 w:rsidRPr="00C303AE">
        <w:rPr>
          <w:rFonts w:ascii="ＭＳ ゴシック" w:eastAsia="ＭＳ ゴシック" w:hAnsi="ＭＳ ゴシック" w:cs="ＭＳ ゴシック" w:hint="eastAsia"/>
          <w:color w:val="000000"/>
        </w:rPr>
        <w:t>住所：</w:t>
      </w:r>
    </w:p>
    <w:p w14:paraId="78952938" w14:textId="77777777" w:rsidR="001E3ABB" w:rsidRPr="00C303AE" w:rsidRDefault="001E3ABB" w:rsidP="001E3ABB">
      <w:pPr>
        <w:pStyle w:val="a5"/>
        <w:widowControl/>
        <w:numPr>
          <w:ilvl w:val="1"/>
          <w:numId w:val="3"/>
        </w:numPr>
        <w:spacing w:after="1" w:line="256" w:lineRule="auto"/>
        <w:ind w:leftChars="0"/>
        <w:jc w:val="left"/>
        <w:rPr>
          <w:rFonts w:ascii="Century" w:eastAsia="ＭＳ 明朝" w:hAnsi="Century" w:cs="游明朝"/>
          <w:color w:val="000000"/>
          <w:sz w:val="18"/>
        </w:rPr>
      </w:pP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団体の場合は、団体の所在地を記載してください。</w:t>
      </w:r>
    </w:p>
    <w:p w14:paraId="0D5B3219" w14:textId="77777777" w:rsidR="001E3ABB" w:rsidRDefault="001E3ABB" w:rsidP="001E3ABB">
      <w:pPr>
        <w:widowControl/>
        <w:spacing w:after="1" w:line="256" w:lineRule="auto"/>
        <w:ind w:left="8" w:hanging="8"/>
        <w:jc w:val="left"/>
        <w:rPr>
          <w:rFonts w:ascii="Century" w:eastAsia="ＭＳ 明朝" w:hAnsi="Century" w:cs="游明朝"/>
          <w:color w:val="000000"/>
        </w:rPr>
      </w:pPr>
    </w:p>
    <w:p w14:paraId="7E9D9A28" w14:textId="77777777" w:rsidR="001E3ABB" w:rsidRPr="00AB18E1" w:rsidRDefault="001E3ABB" w:rsidP="001E3ABB">
      <w:pPr>
        <w:widowControl/>
        <w:spacing w:after="1" w:line="256" w:lineRule="auto"/>
        <w:ind w:left="8" w:hanging="8"/>
        <w:jc w:val="left"/>
        <w:rPr>
          <w:rFonts w:ascii="Century" w:eastAsia="ＭＳ 明朝" w:hAnsi="Century" w:cs="游明朝"/>
          <w:color w:val="000000"/>
        </w:rPr>
      </w:pPr>
    </w:p>
    <w:p w14:paraId="7F2FEFC2" w14:textId="77777777" w:rsidR="001E3ABB" w:rsidRPr="00C303AE" w:rsidRDefault="001E3ABB" w:rsidP="001E3ABB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 w:right="105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 w:rsidRPr="00C303AE">
        <w:rPr>
          <w:rFonts w:ascii="ＭＳ ゴシック" w:eastAsia="ＭＳ ゴシック" w:hAnsi="ＭＳ ゴシック" w:cs="ＭＳ ゴシック" w:hint="eastAsia"/>
          <w:color w:val="000000"/>
        </w:rPr>
        <w:t>電話番号：</w:t>
      </w:r>
    </w:p>
    <w:p w14:paraId="6D0DCFCC" w14:textId="77777777" w:rsidR="001E3ABB" w:rsidRDefault="001E3ABB" w:rsidP="001E3ABB">
      <w:pPr>
        <w:widowControl/>
        <w:spacing w:after="1" w:line="256" w:lineRule="auto"/>
        <w:ind w:left="8" w:hanging="8"/>
        <w:jc w:val="left"/>
        <w:rPr>
          <w:rFonts w:ascii="Century" w:eastAsia="ＭＳ 明朝" w:hAnsi="Century" w:cs="游明朝"/>
          <w:color w:val="000000"/>
        </w:rPr>
      </w:pPr>
    </w:p>
    <w:p w14:paraId="45E9BBB9" w14:textId="77777777" w:rsidR="001E3ABB" w:rsidRPr="00AB18E1" w:rsidRDefault="001E3ABB" w:rsidP="001E3ABB">
      <w:pPr>
        <w:widowControl/>
        <w:spacing w:after="1" w:line="256" w:lineRule="auto"/>
        <w:ind w:left="8" w:hanging="8"/>
        <w:jc w:val="left"/>
        <w:rPr>
          <w:rFonts w:ascii="Century" w:eastAsia="ＭＳ 明朝" w:hAnsi="Century" w:cs="游明朝"/>
          <w:color w:val="000000"/>
        </w:rPr>
      </w:pPr>
    </w:p>
    <w:p w14:paraId="32D3705D" w14:textId="77777777" w:rsidR="001E3ABB" w:rsidRPr="00C303AE" w:rsidRDefault="001E3ABB" w:rsidP="001E3ABB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 w:right="105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 w:rsidRPr="00C303AE">
        <w:rPr>
          <w:rFonts w:ascii="ＭＳ ゴシック" w:eastAsia="ＭＳ ゴシック" w:hAnsi="ＭＳ ゴシック" w:cs="ＭＳ ゴシック" w:hint="eastAsia"/>
          <w:color w:val="000000"/>
        </w:rPr>
        <w:t>電子メールアドレス：</w:t>
      </w:r>
    </w:p>
    <w:p w14:paraId="748A768D" w14:textId="76446E37" w:rsidR="001E3ABB" w:rsidRPr="00C303AE" w:rsidRDefault="001E3ABB" w:rsidP="001E3ABB">
      <w:pPr>
        <w:pStyle w:val="a5"/>
        <w:widowControl/>
        <w:numPr>
          <w:ilvl w:val="1"/>
          <w:numId w:val="3"/>
        </w:numPr>
        <w:spacing w:after="1" w:line="256" w:lineRule="auto"/>
        <w:ind w:leftChars="0"/>
        <w:jc w:val="left"/>
        <w:rPr>
          <w:rFonts w:ascii="ＭＳ 明朝" w:eastAsia="ＭＳ 明朝" w:hAnsi="ＭＳ 明朝" w:cs="ＭＳ 明朝"/>
          <w:color w:val="000000"/>
          <w:sz w:val="18"/>
        </w:rPr>
      </w:pP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「</w:t>
      </w:r>
      <w:r w:rsidR="00E2119A">
        <w:rPr>
          <w:rFonts w:ascii="ＭＳ 明朝" w:eastAsia="ＭＳ 明朝" w:hAnsi="ＭＳ 明朝" w:cs="ＭＳ 明朝" w:hint="eastAsia"/>
          <w:color w:val="000000"/>
          <w:sz w:val="18"/>
        </w:rPr>
        <w:t>4</w:t>
      </w: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.電話番号」か「</w:t>
      </w:r>
      <w:r w:rsidR="00E2119A">
        <w:rPr>
          <w:rFonts w:ascii="ＭＳ 明朝" w:eastAsia="ＭＳ 明朝" w:hAnsi="ＭＳ 明朝" w:cs="ＭＳ 明朝" w:hint="eastAsia"/>
          <w:color w:val="000000"/>
          <w:sz w:val="18"/>
        </w:rPr>
        <w:t>5</w:t>
      </w: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.電子メールアドレス」のいずれかを記載してください。</w:t>
      </w:r>
    </w:p>
    <w:p w14:paraId="7EF2E618" w14:textId="77777777" w:rsidR="001E3ABB" w:rsidRPr="00E2119A" w:rsidRDefault="001E3ABB" w:rsidP="001E3ABB">
      <w:pPr>
        <w:widowControl/>
        <w:spacing w:after="1" w:line="256" w:lineRule="auto"/>
        <w:ind w:leftChars="100" w:left="218" w:hanging="8"/>
        <w:jc w:val="left"/>
        <w:rPr>
          <w:rFonts w:ascii="ＭＳ 明朝" w:eastAsia="ＭＳ 明朝" w:hAnsi="ＭＳ 明朝" w:cs="ＭＳ 明朝"/>
          <w:color w:val="000000"/>
          <w:sz w:val="18"/>
        </w:rPr>
      </w:pPr>
    </w:p>
    <w:p w14:paraId="4772360E" w14:textId="77777777" w:rsidR="001E3ABB" w:rsidRPr="00E2119A" w:rsidRDefault="001E3ABB" w:rsidP="001E3ABB">
      <w:pPr>
        <w:widowControl/>
        <w:spacing w:after="1" w:line="256" w:lineRule="auto"/>
        <w:ind w:leftChars="100" w:left="218" w:hanging="8"/>
        <w:jc w:val="left"/>
        <w:rPr>
          <w:rFonts w:ascii="ＭＳ 明朝" w:eastAsia="ＭＳ 明朝" w:hAnsi="ＭＳ 明朝" w:cs="ＭＳ 明朝"/>
          <w:color w:val="000000"/>
          <w:sz w:val="18"/>
        </w:rPr>
      </w:pPr>
    </w:p>
    <w:p w14:paraId="0390A35D" w14:textId="77777777" w:rsidR="001E3ABB" w:rsidRPr="00C303AE" w:rsidRDefault="001E3ABB" w:rsidP="001E3ABB">
      <w:pPr>
        <w:pStyle w:val="a5"/>
        <w:keepNext/>
        <w:keepLines/>
        <w:widowControl/>
        <w:numPr>
          <w:ilvl w:val="0"/>
          <w:numId w:val="3"/>
        </w:numPr>
        <w:spacing w:after="61" w:line="259" w:lineRule="auto"/>
        <w:ind w:leftChars="0" w:right="105"/>
        <w:jc w:val="left"/>
        <w:outlineLvl w:val="0"/>
        <w:rPr>
          <w:rFonts w:ascii="ＭＳ ゴシック" w:eastAsia="ＭＳ ゴシック" w:hAnsi="ＭＳ ゴシック" w:cs="ＭＳ ゴシック"/>
          <w:color w:val="000000"/>
        </w:rPr>
      </w:pPr>
      <w:r w:rsidRPr="00C303AE">
        <w:rPr>
          <w:rFonts w:ascii="ＭＳ ゴシック" w:eastAsia="ＭＳ ゴシック" w:hAnsi="ＭＳ ゴシック" w:cs="ＭＳ ゴシック" w:hint="eastAsia"/>
          <w:color w:val="000000"/>
        </w:rPr>
        <w:t>意見：</w:t>
      </w:r>
    </w:p>
    <w:p w14:paraId="5ED7C5F4" w14:textId="7B21132A" w:rsidR="001E3ABB" w:rsidRPr="00C303AE" w:rsidRDefault="001E3ABB" w:rsidP="001E3ABB">
      <w:pPr>
        <w:pStyle w:val="a5"/>
        <w:widowControl/>
        <w:numPr>
          <w:ilvl w:val="1"/>
          <w:numId w:val="3"/>
        </w:numPr>
        <w:spacing w:after="1" w:line="256" w:lineRule="auto"/>
        <w:ind w:leftChars="0"/>
        <w:jc w:val="left"/>
        <w:rPr>
          <w:rFonts w:ascii="ＭＳ 明朝" w:eastAsia="ＭＳ 明朝" w:hAnsi="ＭＳ 明朝" w:cs="ＭＳ 明朝"/>
          <w:color w:val="000000"/>
          <w:sz w:val="18"/>
        </w:rPr>
      </w:pP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「</w:t>
      </w:r>
      <w:r w:rsidR="004309A5">
        <w:rPr>
          <w:rFonts w:ascii="ＭＳ 明朝" w:eastAsia="ＭＳ 明朝" w:hAnsi="ＭＳ 明朝" w:cs="ＭＳ 明朝" w:hint="eastAsia"/>
          <w:color w:val="000000"/>
          <w:sz w:val="18"/>
        </w:rPr>
        <w:t>第3次安芸高田市</w:t>
      </w:r>
      <w:r>
        <w:rPr>
          <w:rFonts w:ascii="ＭＳ 明朝" w:eastAsia="ＭＳ 明朝" w:hAnsi="ＭＳ 明朝" w:cs="ＭＳ 明朝" w:hint="eastAsia"/>
          <w:color w:val="000000"/>
          <w:sz w:val="18"/>
        </w:rPr>
        <w:t>総合計画基本計画</w:t>
      </w: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」</w:t>
      </w:r>
      <w:r>
        <w:rPr>
          <w:rFonts w:ascii="ＭＳ 明朝" w:eastAsia="ＭＳ 明朝" w:hAnsi="ＭＳ 明朝" w:cs="ＭＳ 明朝" w:hint="eastAsia"/>
          <w:color w:val="000000"/>
          <w:sz w:val="18"/>
        </w:rPr>
        <w:t>と</w:t>
      </w: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「</w:t>
      </w:r>
      <w:r w:rsidR="004309A5">
        <w:rPr>
          <w:rFonts w:ascii="ＭＳ 明朝" w:eastAsia="ＭＳ 明朝" w:hAnsi="ＭＳ 明朝" w:cs="ＭＳ 明朝" w:hint="eastAsia"/>
          <w:color w:val="000000"/>
          <w:sz w:val="18"/>
        </w:rPr>
        <w:t>第3次安芸高田市</w:t>
      </w:r>
      <w:r>
        <w:rPr>
          <w:rFonts w:ascii="ＭＳ 明朝" w:eastAsia="ＭＳ 明朝" w:hAnsi="ＭＳ 明朝" w:cs="ＭＳ 明朝" w:hint="eastAsia"/>
          <w:color w:val="000000"/>
          <w:sz w:val="18"/>
        </w:rPr>
        <w:t>まち・ひと・しごと創生総合戦略</w:t>
      </w:r>
      <w:r w:rsidRPr="00C303AE">
        <w:rPr>
          <w:rFonts w:ascii="ＭＳ 明朝" w:eastAsia="ＭＳ 明朝" w:hAnsi="ＭＳ 明朝" w:cs="ＭＳ 明朝" w:hint="eastAsia"/>
          <w:color w:val="000000"/>
          <w:sz w:val="18"/>
        </w:rPr>
        <w:t>」</w:t>
      </w:r>
      <w:r>
        <w:rPr>
          <w:rFonts w:ascii="ＭＳ 明朝" w:eastAsia="ＭＳ 明朝" w:hAnsi="ＭＳ 明朝" w:cs="ＭＳ 明朝" w:hint="eastAsia"/>
          <w:color w:val="000000"/>
          <w:sz w:val="18"/>
        </w:rPr>
        <w:t>の意見は分けて記載してください。</w:t>
      </w:r>
    </w:p>
    <w:p w14:paraId="29B8F00E" w14:textId="54C51EB4" w:rsidR="00AB18E1" w:rsidRPr="004309A5" w:rsidRDefault="00AB18E1" w:rsidP="00AB18E1">
      <w:pPr>
        <w:widowControl/>
        <w:spacing w:line="259" w:lineRule="auto"/>
        <w:jc w:val="left"/>
        <w:rPr>
          <w:rFonts w:ascii="Century" w:eastAsia="ＭＳ 明朝" w:hAnsi="Century" w:cs="游明朝"/>
          <w:color w:val="000000"/>
        </w:rPr>
      </w:pPr>
    </w:p>
    <w:p w14:paraId="36DE0C13" w14:textId="77777777" w:rsidR="00AB18E1" w:rsidRPr="00AB18E1" w:rsidRDefault="00AB18E1" w:rsidP="00AB18E1">
      <w:pPr>
        <w:widowControl/>
        <w:spacing w:line="259" w:lineRule="auto"/>
        <w:jc w:val="left"/>
        <w:rPr>
          <w:rFonts w:ascii="Century" w:eastAsia="ＭＳ 明朝" w:hAnsi="Century" w:cs="游明朝"/>
          <w:color w:val="000000"/>
        </w:rPr>
      </w:pPr>
    </w:p>
    <w:p w14:paraId="7F81F736" w14:textId="77777777" w:rsidR="00AB18E1" w:rsidRPr="00207117" w:rsidRDefault="00AB18E1" w:rsidP="00AB18E1">
      <w:pPr>
        <w:widowControl/>
        <w:spacing w:line="259" w:lineRule="auto"/>
        <w:jc w:val="left"/>
        <w:rPr>
          <w:rFonts w:ascii="Century" w:eastAsia="ＭＳ 明朝" w:hAnsi="Century" w:cs="游明朝"/>
          <w:color w:val="000000"/>
        </w:rPr>
      </w:pPr>
    </w:p>
    <w:sectPr w:rsidR="00AB18E1" w:rsidRPr="00207117" w:rsidSect="001E3ABB">
      <w:pgSz w:w="11906" w:h="16838" w:code="9"/>
      <w:pgMar w:top="1134" w:right="1026" w:bottom="1134" w:left="1134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FF44" w14:textId="77777777" w:rsidR="00E727E8" w:rsidRDefault="00E727E8" w:rsidP="00207117">
      <w:r>
        <w:separator/>
      </w:r>
    </w:p>
  </w:endnote>
  <w:endnote w:type="continuationSeparator" w:id="0">
    <w:p w14:paraId="77C7E2A8" w14:textId="77777777" w:rsidR="00E727E8" w:rsidRDefault="00E727E8" w:rsidP="0020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B2CF" w14:textId="77777777" w:rsidR="00E727E8" w:rsidRDefault="00E727E8" w:rsidP="00207117">
      <w:r>
        <w:separator/>
      </w:r>
    </w:p>
  </w:footnote>
  <w:footnote w:type="continuationSeparator" w:id="0">
    <w:p w14:paraId="4112FC62" w14:textId="77777777" w:rsidR="00E727E8" w:rsidRDefault="00E727E8" w:rsidP="0020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B62"/>
    <w:multiLevelType w:val="hybridMultilevel"/>
    <w:tmpl w:val="05C83CDC"/>
    <w:lvl w:ilvl="0" w:tplc="8AC4145A">
      <w:start w:val="1"/>
      <w:numFmt w:val="decimal"/>
      <w:pStyle w:val="1"/>
      <w:suff w:val="nothing"/>
      <w:lvlText w:val="%1."/>
      <w:lvlJc w:val="left"/>
      <w:pPr>
        <w:ind w:left="368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6812097"/>
    <w:multiLevelType w:val="hybridMultilevel"/>
    <w:tmpl w:val="C25AB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A129FF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sz w:val="18"/>
      </w:rPr>
    </w:lvl>
    <w:lvl w:ilvl="2" w:tplc="6C9AE2F2">
      <w:start w:val="1"/>
      <w:numFmt w:val="decimalEnclosedCircle"/>
      <w:lvlText w:val="（%3"/>
      <w:lvlJc w:val="left"/>
      <w:pPr>
        <w:ind w:left="1260" w:hanging="420"/>
      </w:pPr>
      <w:rPr>
        <w:rFonts w:hint="default"/>
      </w:rPr>
    </w:lvl>
    <w:lvl w:ilvl="3" w:tplc="04090011">
      <w:start w:val="1"/>
      <w:numFmt w:val="decimalEnclosedCircle"/>
      <w:lvlText w:val="%4"/>
      <w:lvlJc w:val="left"/>
      <w:pPr>
        <w:ind w:left="1700" w:hanging="44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573844">
    <w:abstractNumId w:val="0"/>
  </w:num>
  <w:num w:numId="2" w16cid:durableId="433283563">
    <w:abstractNumId w:val="0"/>
    <w:lvlOverride w:ilvl="0">
      <w:startOverride w:val="1"/>
    </w:lvlOverride>
  </w:num>
  <w:num w:numId="3" w16cid:durableId="187375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E1"/>
    <w:rsid w:val="001656CD"/>
    <w:rsid w:val="001E3A64"/>
    <w:rsid w:val="001E3ABB"/>
    <w:rsid w:val="00207117"/>
    <w:rsid w:val="00233B5C"/>
    <w:rsid w:val="003D3B29"/>
    <w:rsid w:val="003E22B4"/>
    <w:rsid w:val="004309A5"/>
    <w:rsid w:val="00470B4B"/>
    <w:rsid w:val="00492E6B"/>
    <w:rsid w:val="0051297F"/>
    <w:rsid w:val="0059366D"/>
    <w:rsid w:val="005C2631"/>
    <w:rsid w:val="0065195C"/>
    <w:rsid w:val="00751CA4"/>
    <w:rsid w:val="007B35A9"/>
    <w:rsid w:val="008153E7"/>
    <w:rsid w:val="00816891"/>
    <w:rsid w:val="00832762"/>
    <w:rsid w:val="009176D2"/>
    <w:rsid w:val="00971F3E"/>
    <w:rsid w:val="009D666A"/>
    <w:rsid w:val="009E797A"/>
    <w:rsid w:val="00A10BBB"/>
    <w:rsid w:val="00A10EA1"/>
    <w:rsid w:val="00A47683"/>
    <w:rsid w:val="00A5167B"/>
    <w:rsid w:val="00AB18E1"/>
    <w:rsid w:val="00AC66B4"/>
    <w:rsid w:val="00AE4025"/>
    <w:rsid w:val="00C303AE"/>
    <w:rsid w:val="00C81AF9"/>
    <w:rsid w:val="00CE619B"/>
    <w:rsid w:val="00D2336F"/>
    <w:rsid w:val="00D4184E"/>
    <w:rsid w:val="00D6746F"/>
    <w:rsid w:val="00D945D4"/>
    <w:rsid w:val="00E02889"/>
    <w:rsid w:val="00E2119A"/>
    <w:rsid w:val="00E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DAA9D"/>
  <w15:chartTrackingRefBased/>
  <w15:docId w15:val="{B4DEC15B-0F01-4D94-89F3-BE014CA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AB18E1"/>
    <w:pPr>
      <w:keepNext/>
      <w:keepLines/>
      <w:numPr>
        <w:numId w:val="1"/>
      </w:numPr>
      <w:spacing w:after="61" w:line="259" w:lineRule="auto"/>
      <w:ind w:left="420" w:right="105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8E1"/>
    <w:rPr>
      <w:rFonts w:ascii="ＭＳ ゴシック" w:eastAsia="ＭＳ ゴシック" w:hAnsi="ＭＳ ゴシック" w:cs="ＭＳ ゴシック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5C2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6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3A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07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7117"/>
  </w:style>
  <w:style w:type="paragraph" w:styleId="a8">
    <w:name w:val="footer"/>
    <w:basedOn w:val="a"/>
    <w:link w:val="a9"/>
    <w:uiPriority w:val="99"/>
    <w:unhideWhenUsed/>
    <w:rsid w:val="00207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下中 裕子</dc:creator>
  <cp:keywords/>
  <dc:description/>
  <cp:lastModifiedBy>下中 裕子</cp:lastModifiedBy>
  <cp:revision>15</cp:revision>
  <cp:lastPrinted>2025-03-25T06:07:00Z</cp:lastPrinted>
  <dcterms:created xsi:type="dcterms:W3CDTF">2025-03-25T06:04:00Z</dcterms:created>
  <dcterms:modified xsi:type="dcterms:W3CDTF">2025-11-28T00:01:00Z</dcterms:modified>
</cp:coreProperties>
</file>